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71" w:rsidRPr="003978BA" w:rsidRDefault="004F5671" w:rsidP="004A30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</w:pPr>
      <w:r w:rsidRPr="003978BA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ผลประเมินประเมินความพึงพอใจของผู้ใช้บัณฑิตระดับปริญญาตรี</w:t>
      </w:r>
      <w:r w:rsidRPr="003978BA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  <w:t xml:space="preserve"> </w:t>
      </w:r>
    </w:p>
    <w:p w:rsidR="004F5671" w:rsidRPr="003978BA" w:rsidRDefault="004F5671" w:rsidP="004A30B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3978BA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หลักสูตรวิทยา</w:t>
      </w:r>
      <w:proofErr w:type="spellStart"/>
      <w:r w:rsidRPr="003978BA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ศาสตร</w:t>
      </w:r>
      <w:proofErr w:type="spellEnd"/>
      <w:r w:rsidRPr="003978BA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บัณฑิต สาขาวิชาเทคโนโลยี</w:t>
      </w:r>
      <w:r w:rsidR="00F4548E" w:rsidRPr="003978BA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การ</w:t>
      </w:r>
      <w:r w:rsidR="003978BA" w:rsidRPr="003978BA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ผลิต</w:t>
      </w:r>
    </w:p>
    <w:p w:rsidR="004F5671" w:rsidRPr="003978BA" w:rsidRDefault="004F5671" w:rsidP="004A30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</w:pPr>
      <w:r w:rsidRPr="003978BA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 xml:space="preserve">คณะเทคโนโลยี มหาวิทยาลัยขอนแก่น ประจำปีการศึกษา </w:t>
      </w:r>
      <w:r w:rsidRPr="003978BA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  <w:t xml:space="preserve">2562 </w:t>
      </w:r>
    </w:p>
    <w:p w:rsidR="004F5671" w:rsidRPr="003978BA" w:rsidRDefault="004F5671" w:rsidP="004A30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</w:pPr>
    </w:p>
    <w:p w:rsidR="004F5671" w:rsidRPr="003978BA" w:rsidRDefault="004F5671" w:rsidP="004A30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</w:pPr>
    </w:p>
    <w:p w:rsidR="004F5671" w:rsidRPr="003978BA" w:rsidRDefault="004F5671" w:rsidP="004A30B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978BA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ตารางที่ </w:t>
      </w:r>
      <w:r w:rsidRPr="003978BA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1</w:t>
      </w:r>
      <w:r w:rsidRPr="003978BA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3978BA">
        <w:rPr>
          <w:rFonts w:ascii="TH SarabunPSK" w:eastAsia="Times New Roman" w:hAnsi="TH SarabunPSK" w:cs="TH SarabunPSK"/>
          <w:color w:val="000000" w:themeColor="text1"/>
          <w:sz w:val="28"/>
          <w:cs/>
        </w:rPr>
        <w:t>จำนวนผู้ตอบแบบประเมินความพึงพอใจผู้ใช้บัณฑิต (จำแนกตามสาขา)</w:t>
      </w:r>
    </w:p>
    <w:tbl>
      <w:tblPr>
        <w:tblStyle w:val="a3"/>
        <w:tblW w:w="5088" w:type="pct"/>
        <w:tblLook w:val="04A0" w:firstRow="1" w:lastRow="0" w:firstColumn="1" w:lastColumn="0" w:noHBand="0" w:noVBand="1"/>
      </w:tblPr>
      <w:tblGrid>
        <w:gridCol w:w="4077"/>
        <w:gridCol w:w="1815"/>
        <w:gridCol w:w="1791"/>
        <w:gridCol w:w="1492"/>
      </w:tblGrid>
      <w:tr w:rsidR="003978BA" w:rsidRPr="003978BA" w:rsidTr="00A5595B">
        <w:trPr>
          <w:trHeight w:val="315"/>
        </w:trPr>
        <w:tc>
          <w:tcPr>
            <w:tcW w:w="2222" w:type="pct"/>
            <w:vAlign w:val="center"/>
            <w:hideMark/>
          </w:tcPr>
          <w:p w:rsidR="00466BE0" w:rsidRPr="003978BA" w:rsidRDefault="00466BE0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สาขา</w:t>
            </w:r>
          </w:p>
        </w:tc>
        <w:tc>
          <w:tcPr>
            <w:tcW w:w="989" w:type="pct"/>
            <w:vAlign w:val="center"/>
            <w:hideMark/>
          </w:tcPr>
          <w:p w:rsidR="00466BE0" w:rsidRPr="003978BA" w:rsidRDefault="00466BE0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จำนวนบัณฑิต</w:t>
            </w:r>
            <w:r w:rsidR="00D446A9"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ที่สำเร็จการศึกษา</w:t>
            </w:r>
          </w:p>
        </w:tc>
        <w:tc>
          <w:tcPr>
            <w:tcW w:w="976" w:type="pct"/>
            <w:vAlign w:val="center"/>
            <w:hideMark/>
          </w:tcPr>
          <w:p w:rsidR="00466BE0" w:rsidRPr="003978BA" w:rsidRDefault="00466BE0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="00D446A9"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ผู้ตอบแบบสอบถาม</w:t>
            </w:r>
          </w:p>
        </w:tc>
        <w:tc>
          <w:tcPr>
            <w:tcW w:w="813" w:type="pct"/>
            <w:vAlign w:val="center"/>
            <w:hideMark/>
          </w:tcPr>
          <w:p w:rsidR="00466BE0" w:rsidRPr="003978BA" w:rsidRDefault="00466BE0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คิดเป็น</w:t>
            </w:r>
            <w:r w:rsidR="00D446A9"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3978BA" w:rsidRPr="003978BA" w:rsidTr="00A5595B">
        <w:trPr>
          <w:trHeight w:val="315"/>
        </w:trPr>
        <w:tc>
          <w:tcPr>
            <w:tcW w:w="2222" w:type="pct"/>
            <w:vAlign w:val="bottom"/>
            <w:hideMark/>
          </w:tcPr>
          <w:p w:rsidR="00D446A9" w:rsidRPr="003978BA" w:rsidRDefault="00D446A9" w:rsidP="004A30B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เทคโนโลยีการผลิต</w:t>
            </w:r>
          </w:p>
        </w:tc>
        <w:tc>
          <w:tcPr>
            <w:tcW w:w="989" w:type="pct"/>
            <w:vAlign w:val="bottom"/>
            <w:hideMark/>
          </w:tcPr>
          <w:p w:rsidR="00D446A9" w:rsidRPr="003978BA" w:rsidRDefault="00D446A9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24</w:t>
            </w:r>
          </w:p>
        </w:tc>
        <w:tc>
          <w:tcPr>
            <w:tcW w:w="976" w:type="pct"/>
            <w:vAlign w:val="bottom"/>
            <w:hideMark/>
          </w:tcPr>
          <w:p w:rsidR="00D446A9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813" w:type="pct"/>
            <w:vAlign w:val="bottom"/>
            <w:hideMark/>
          </w:tcPr>
          <w:p w:rsidR="00D446A9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</w:tc>
      </w:tr>
      <w:tr w:rsidR="003978BA" w:rsidRPr="003978BA" w:rsidTr="00A5595B">
        <w:trPr>
          <w:trHeight w:val="315"/>
        </w:trPr>
        <w:tc>
          <w:tcPr>
            <w:tcW w:w="2222" w:type="pct"/>
            <w:vAlign w:val="bottom"/>
            <w:hideMark/>
          </w:tcPr>
          <w:p w:rsidR="00D446A9" w:rsidRPr="003978BA" w:rsidRDefault="00D446A9" w:rsidP="004A30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เทคโนโลยีการอาหาร</w:t>
            </w:r>
          </w:p>
        </w:tc>
        <w:tc>
          <w:tcPr>
            <w:tcW w:w="989" w:type="pct"/>
            <w:vAlign w:val="bottom"/>
            <w:hideMark/>
          </w:tcPr>
          <w:p w:rsidR="00D446A9" w:rsidRPr="003978BA" w:rsidRDefault="00D446A9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50</w:t>
            </w:r>
          </w:p>
        </w:tc>
        <w:tc>
          <w:tcPr>
            <w:tcW w:w="976" w:type="pct"/>
            <w:vAlign w:val="bottom"/>
            <w:hideMark/>
          </w:tcPr>
          <w:p w:rsidR="00D446A9" w:rsidRPr="003978BA" w:rsidRDefault="00D446A9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39</w:t>
            </w:r>
          </w:p>
        </w:tc>
        <w:tc>
          <w:tcPr>
            <w:tcW w:w="813" w:type="pct"/>
            <w:vAlign w:val="bottom"/>
            <w:hideMark/>
          </w:tcPr>
          <w:p w:rsidR="00D446A9" w:rsidRPr="003978BA" w:rsidRDefault="00D446A9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78.00</w:t>
            </w:r>
          </w:p>
        </w:tc>
      </w:tr>
      <w:tr w:rsidR="003978BA" w:rsidRPr="003978BA" w:rsidTr="00A5595B">
        <w:trPr>
          <w:trHeight w:val="315"/>
        </w:trPr>
        <w:tc>
          <w:tcPr>
            <w:tcW w:w="2222" w:type="pct"/>
            <w:vAlign w:val="bottom"/>
            <w:hideMark/>
          </w:tcPr>
          <w:p w:rsidR="00D446A9" w:rsidRPr="003978BA" w:rsidRDefault="00D446A9" w:rsidP="004A30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เทคโนโลยีชีวภาพ</w:t>
            </w:r>
          </w:p>
        </w:tc>
        <w:tc>
          <w:tcPr>
            <w:tcW w:w="989" w:type="pct"/>
            <w:vAlign w:val="bottom"/>
            <w:hideMark/>
          </w:tcPr>
          <w:p w:rsidR="00D446A9" w:rsidRPr="003978BA" w:rsidRDefault="00D446A9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41</w:t>
            </w:r>
          </w:p>
        </w:tc>
        <w:tc>
          <w:tcPr>
            <w:tcW w:w="976" w:type="pct"/>
            <w:vAlign w:val="bottom"/>
            <w:hideMark/>
          </w:tcPr>
          <w:p w:rsidR="00D446A9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813" w:type="pct"/>
            <w:vAlign w:val="bottom"/>
            <w:hideMark/>
          </w:tcPr>
          <w:p w:rsidR="00D446A9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48.78</w:t>
            </w:r>
          </w:p>
        </w:tc>
      </w:tr>
      <w:tr w:rsidR="009046B1" w:rsidRPr="003978BA" w:rsidTr="00A5595B">
        <w:trPr>
          <w:trHeight w:val="315"/>
        </w:trPr>
        <w:tc>
          <w:tcPr>
            <w:tcW w:w="2222" w:type="pct"/>
            <w:vAlign w:val="bottom"/>
            <w:hideMark/>
          </w:tcPr>
          <w:p w:rsidR="009046B1" w:rsidRPr="003978BA" w:rsidRDefault="009046B1" w:rsidP="009046B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bookmarkStart w:id="0" w:name="_GoBack" w:colFirst="2" w:colLast="3"/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3978B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เทคโนโลยีธรณี</w:t>
            </w:r>
          </w:p>
        </w:tc>
        <w:tc>
          <w:tcPr>
            <w:tcW w:w="989" w:type="pct"/>
            <w:vAlign w:val="bottom"/>
            <w:hideMark/>
          </w:tcPr>
          <w:p w:rsidR="009046B1" w:rsidRPr="003978BA" w:rsidRDefault="009046B1" w:rsidP="009046B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41</w:t>
            </w:r>
          </w:p>
        </w:tc>
        <w:tc>
          <w:tcPr>
            <w:tcW w:w="976" w:type="pct"/>
            <w:vAlign w:val="bottom"/>
            <w:hideMark/>
          </w:tcPr>
          <w:p w:rsidR="009046B1" w:rsidRPr="00746276" w:rsidRDefault="009046B1" w:rsidP="009046B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813" w:type="pct"/>
            <w:vAlign w:val="bottom"/>
            <w:hideMark/>
          </w:tcPr>
          <w:p w:rsidR="009046B1" w:rsidRPr="00746276" w:rsidRDefault="009046B1" w:rsidP="009046B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2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24.39</w:t>
            </w:r>
          </w:p>
        </w:tc>
      </w:tr>
      <w:tr w:rsidR="009046B1" w:rsidRPr="003978BA" w:rsidTr="00A5595B">
        <w:trPr>
          <w:trHeight w:val="315"/>
        </w:trPr>
        <w:tc>
          <w:tcPr>
            <w:tcW w:w="2222" w:type="pct"/>
            <w:vAlign w:val="center"/>
            <w:hideMark/>
          </w:tcPr>
          <w:p w:rsidR="009046B1" w:rsidRPr="003978BA" w:rsidRDefault="009046B1" w:rsidP="009046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รวมทั้งหมด</w:t>
            </w:r>
          </w:p>
        </w:tc>
        <w:tc>
          <w:tcPr>
            <w:tcW w:w="989" w:type="pct"/>
            <w:vAlign w:val="center"/>
            <w:hideMark/>
          </w:tcPr>
          <w:p w:rsidR="009046B1" w:rsidRPr="003978BA" w:rsidRDefault="009046B1" w:rsidP="009046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156</w:t>
            </w:r>
          </w:p>
        </w:tc>
        <w:tc>
          <w:tcPr>
            <w:tcW w:w="976" w:type="pct"/>
            <w:vAlign w:val="center"/>
            <w:hideMark/>
          </w:tcPr>
          <w:p w:rsidR="009046B1" w:rsidRPr="00746276" w:rsidRDefault="009046B1" w:rsidP="009046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77</w:t>
            </w:r>
          </w:p>
        </w:tc>
        <w:tc>
          <w:tcPr>
            <w:tcW w:w="813" w:type="pct"/>
            <w:vAlign w:val="center"/>
            <w:hideMark/>
          </w:tcPr>
          <w:p w:rsidR="009046B1" w:rsidRPr="00746276" w:rsidRDefault="009046B1" w:rsidP="009046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462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49.36</w:t>
            </w:r>
          </w:p>
        </w:tc>
      </w:tr>
    </w:tbl>
    <w:bookmarkEnd w:id="0"/>
    <w:p w:rsidR="004F5671" w:rsidRPr="003978BA" w:rsidRDefault="004F5671" w:rsidP="004A30B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978BA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3978BA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 </w:t>
      </w:r>
      <w:r w:rsidRPr="003978BA">
        <w:rPr>
          <w:rFonts w:ascii="TH SarabunPSK" w:eastAsia="Times New Roman" w:hAnsi="TH SarabunPSK" w:cs="TH SarabunPSK"/>
          <w:color w:val="000000" w:themeColor="text1"/>
          <w:sz w:val="28"/>
          <w:cs/>
        </w:rPr>
        <w:t>ร้อยละของแบบสอบถามที่ได้รับกลับคืนต่อจำนวนผู้สำเร็จการศึกษา (ไม่น้อยกว่าร้อยละ</w:t>
      </w:r>
      <w:r w:rsidRPr="003978BA">
        <w:rPr>
          <w:rFonts w:ascii="TH SarabunPSK" w:eastAsia="Times New Roman" w:hAnsi="TH SarabunPSK" w:cs="TH SarabunPSK"/>
          <w:color w:val="000000" w:themeColor="text1"/>
          <w:sz w:val="28"/>
        </w:rPr>
        <w:t>20)</w:t>
      </w:r>
    </w:p>
    <w:p w:rsidR="004F5671" w:rsidRPr="003978BA" w:rsidRDefault="004F5671" w:rsidP="004A30B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4F5671" w:rsidRPr="003978BA" w:rsidRDefault="004F5671" w:rsidP="004A30B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978BA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ตารางที่ </w:t>
      </w:r>
      <w:r w:rsidRPr="003978BA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2</w:t>
      </w:r>
      <w:r w:rsidRPr="003978BA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3978BA">
        <w:rPr>
          <w:rFonts w:ascii="TH SarabunPSK" w:eastAsia="Times New Roman" w:hAnsi="TH SarabunPSK" w:cs="TH SarabunPSK"/>
          <w:color w:val="000000" w:themeColor="text1"/>
          <w:sz w:val="28"/>
          <w:cs/>
        </w:rPr>
        <w:t>ระดับความพึงพอใจของผู้ใช้บัณฑิต (จำแนกด้าน)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5575"/>
        <w:gridCol w:w="1226"/>
        <w:gridCol w:w="927"/>
        <w:gridCol w:w="1807"/>
      </w:tblGrid>
      <w:tr w:rsidR="003978BA" w:rsidRPr="003978BA" w:rsidTr="00F4548E">
        <w:trPr>
          <w:trHeight w:val="315"/>
        </w:trPr>
        <w:tc>
          <w:tcPr>
            <w:tcW w:w="5575" w:type="dxa"/>
            <w:vMerge w:val="restart"/>
            <w:vAlign w:val="center"/>
            <w:hideMark/>
          </w:tcPr>
          <w:p w:rsidR="00D446A9" w:rsidRPr="003978BA" w:rsidRDefault="00D446A9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ประเด็นความพึงพอใจ</w:t>
            </w:r>
          </w:p>
        </w:tc>
        <w:tc>
          <w:tcPr>
            <w:tcW w:w="3960" w:type="dxa"/>
            <w:gridSpan w:val="3"/>
            <w:vAlign w:val="center"/>
            <w:hideMark/>
          </w:tcPr>
          <w:p w:rsidR="00D446A9" w:rsidRPr="003978BA" w:rsidRDefault="00F4548E" w:rsidP="00B2073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</w:t>
            </w:r>
            <w:r w:rsidR="00B20730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ผลิต</w:t>
            </w:r>
          </w:p>
        </w:tc>
      </w:tr>
      <w:tr w:rsidR="003978BA" w:rsidRPr="003978BA" w:rsidTr="00F4548E">
        <w:trPr>
          <w:trHeight w:val="315"/>
        </w:trPr>
        <w:tc>
          <w:tcPr>
            <w:tcW w:w="5575" w:type="dxa"/>
            <w:vMerge/>
            <w:vAlign w:val="center"/>
            <w:hideMark/>
          </w:tcPr>
          <w:p w:rsidR="00D446A9" w:rsidRPr="003978BA" w:rsidRDefault="00D446A9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6" w:type="dxa"/>
            <w:vAlign w:val="center"/>
            <w:hideMark/>
          </w:tcPr>
          <w:p w:rsidR="00D446A9" w:rsidRPr="003978BA" w:rsidRDefault="00D446A9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927" w:type="dxa"/>
            <w:vAlign w:val="center"/>
            <w:hideMark/>
          </w:tcPr>
          <w:p w:rsidR="00D446A9" w:rsidRPr="003978BA" w:rsidRDefault="00D446A9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807" w:type="dxa"/>
            <w:vAlign w:val="center"/>
            <w:hideMark/>
          </w:tcPr>
          <w:p w:rsidR="00D446A9" w:rsidRPr="003978BA" w:rsidRDefault="00D446A9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ความพึงพอใจ</w:t>
            </w:r>
          </w:p>
        </w:tc>
      </w:tr>
      <w:tr w:rsidR="003978BA" w:rsidRPr="003978BA" w:rsidTr="00F4548E">
        <w:trPr>
          <w:trHeight w:val="315"/>
        </w:trPr>
        <w:tc>
          <w:tcPr>
            <w:tcW w:w="5575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1) </w:t>
            </w: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226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4.69</w:t>
            </w:r>
          </w:p>
        </w:tc>
        <w:tc>
          <w:tcPr>
            <w:tcW w:w="92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93.75</w:t>
            </w:r>
          </w:p>
        </w:tc>
        <w:tc>
          <w:tcPr>
            <w:tcW w:w="180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3978BA" w:rsidRPr="003978BA" w:rsidTr="00F4548E">
        <w:trPr>
          <w:trHeight w:val="315"/>
        </w:trPr>
        <w:tc>
          <w:tcPr>
            <w:tcW w:w="5575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2) </w:t>
            </w: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1226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4.13</w:t>
            </w:r>
          </w:p>
        </w:tc>
        <w:tc>
          <w:tcPr>
            <w:tcW w:w="92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82.50</w:t>
            </w:r>
          </w:p>
        </w:tc>
        <w:tc>
          <w:tcPr>
            <w:tcW w:w="180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F4548E">
        <w:trPr>
          <w:trHeight w:val="315"/>
        </w:trPr>
        <w:tc>
          <w:tcPr>
            <w:tcW w:w="5575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3) </w:t>
            </w: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ด้านทักษะทางปัญญา</w:t>
            </w:r>
          </w:p>
        </w:tc>
        <w:tc>
          <w:tcPr>
            <w:tcW w:w="1226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4.00</w:t>
            </w:r>
          </w:p>
        </w:tc>
        <w:tc>
          <w:tcPr>
            <w:tcW w:w="92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80.00</w:t>
            </w:r>
          </w:p>
        </w:tc>
        <w:tc>
          <w:tcPr>
            <w:tcW w:w="180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F4548E">
        <w:trPr>
          <w:trHeight w:val="315"/>
        </w:trPr>
        <w:tc>
          <w:tcPr>
            <w:tcW w:w="5575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4) </w:t>
            </w: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226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4.69</w:t>
            </w:r>
          </w:p>
        </w:tc>
        <w:tc>
          <w:tcPr>
            <w:tcW w:w="92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93.75</w:t>
            </w:r>
          </w:p>
        </w:tc>
        <w:tc>
          <w:tcPr>
            <w:tcW w:w="180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3978BA" w:rsidRPr="003978BA" w:rsidTr="00F4548E">
        <w:trPr>
          <w:trHeight w:val="315"/>
        </w:trPr>
        <w:tc>
          <w:tcPr>
            <w:tcW w:w="5575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5) </w:t>
            </w: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226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3.91</w:t>
            </w:r>
          </w:p>
        </w:tc>
        <w:tc>
          <w:tcPr>
            <w:tcW w:w="92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78.13</w:t>
            </w:r>
          </w:p>
        </w:tc>
        <w:tc>
          <w:tcPr>
            <w:tcW w:w="180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F4548E">
        <w:trPr>
          <w:trHeight w:val="315"/>
        </w:trPr>
        <w:tc>
          <w:tcPr>
            <w:tcW w:w="5575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6) </w:t>
            </w: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บัณฑิตได้สะท้อน</w:t>
            </w:r>
            <w:proofErr w:type="spellStart"/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อัต</w:t>
            </w:r>
            <w:proofErr w:type="spellEnd"/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ลักษณ์ของผู้เรียนตามที่ มหาวิทยาลัยและคณะ กำหนด “บัณฑิตพร้อมทำงาน (</w:t>
            </w: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READY TO WORK)”</w:t>
            </w:r>
          </w:p>
        </w:tc>
        <w:tc>
          <w:tcPr>
            <w:tcW w:w="1226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4.38</w:t>
            </w:r>
          </w:p>
        </w:tc>
        <w:tc>
          <w:tcPr>
            <w:tcW w:w="92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87.50</w:t>
            </w:r>
          </w:p>
        </w:tc>
        <w:tc>
          <w:tcPr>
            <w:tcW w:w="180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F4548E">
        <w:trPr>
          <w:trHeight w:val="58"/>
        </w:trPr>
        <w:tc>
          <w:tcPr>
            <w:tcW w:w="5575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 (ภาพรวม)</w:t>
            </w:r>
          </w:p>
        </w:tc>
        <w:tc>
          <w:tcPr>
            <w:tcW w:w="1226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4.28</w:t>
            </w:r>
          </w:p>
        </w:tc>
        <w:tc>
          <w:tcPr>
            <w:tcW w:w="92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85.70</w:t>
            </w:r>
          </w:p>
        </w:tc>
        <w:tc>
          <w:tcPr>
            <w:tcW w:w="1807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</w:tbl>
    <w:p w:rsidR="00D446A9" w:rsidRPr="003978BA" w:rsidRDefault="00D446A9" w:rsidP="004A30B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D446A9" w:rsidRPr="003978BA" w:rsidRDefault="00D446A9" w:rsidP="004A30B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978BA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ตารางที่ </w:t>
      </w:r>
      <w:r w:rsidRPr="003978BA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3</w:t>
      </w:r>
      <w:r w:rsidRPr="003978BA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3978BA">
        <w:rPr>
          <w:rFonts w:ascii="TH SarabunPSK" w:eastAsia="Times New Roman" w:hAnsi="TH SarabunPSK" w:cs="TH SarabunPSK"/>
          <w:color w:val="000000" w:themeColor="text1"/>
          <w:sz w:val="28"/>
          <w:cs/>
        </w:rPr>
        <w:t>ระดับความพึงพอใจของผู้ใช้บัณฑิต (จำแนกประเด็น)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66"/>
        <w:gridCol w:w="5109"/>
        <w:gridCol w:w="1170"/>
        <w:gridCol w:w="990"/>
        <w:gridCol w:w="1835"/>
      </w:tblGrid>
      <w:tr w:rsidR="003978BA" w:rsidRPr="003978BA" w:rsidTr="00F4548E">
        <w:trPr>
          <w:trHeight w:val="315"/>
          <w:tblHeader/>
        </w:trPr>
        <w:tc>
          <w:tcPr>
            <w:tcW w:w="5575" w:type="dxa"/>
            <w:gridSpan w:val="2"/>
            <w:vMerge w:val="restart"/>
            <w:vAlign w:val="center"/>
            <w:hideMark/>
          </w:tcPr>
          <w:p w:rsidR="00F4548E" w:rsidRPr="003978BA" w:rsidRDefault="00F4548E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คุณลักษณะที่พึงประสงค์</w:t>
            </w:r>
          </w:p>
        </w:tc>
        <w:tc>
          <w:tcPr>
            <w:tcW w:w="3995" w:type="dxa"/>
            <w:gridSpan w:val="3"/>
            <w:vAlign w:val="center"/>
            <w:hideMark/>
          </w:tcPr>
          <w:p w:rsidR="00F4548E" w:rsidRPr="003978BA" w:rsidRDefault="00F4548E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</w:t>
            </w:r>
            <w:r w:rsidR="003978BA"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ผลิต</w:t>
            </w:r>
          </w:p>
        </w:tc>
      </w:tr>
      <w:tr w:rsidR="003978BA" w:rsidRPr="003978BA" w:rsidTr="00F4548E">
        <w:trPr>
          <w:trHeight w:val="58"/>
          <w:tblHeader/>
        </w:trPr>
        <w:tc>
          <w:tcPr>
            <w:tcW w:w="5575" w:type="dxa"/>
            <w:gridSpan w:val="2"/>
            <w:vMerge/>
            <w:vAlign w:val="center"/>
            <w:hideMark/>
          </w:tcPr>
          <w:p w:rsidR="00F4548E" w:rsidRPr="003978BA" w:rsidRDefault="00F4548E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  <w:hideMark/>
          </w:tcPr>
          <w:p w:rsidR="00F4548E" w:rsidRPr="003978BA" w:rsidRDefault="00F4548E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990" w:type="dxa"/>
            <w:vAlign w:val="center"/>
            <w:hideMark/>
          </w:tcPr>
          <w:p w:rsidR="00F4548E" w:rsidRPr="003978BA" w:rsidRDefault="00F4548E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835" w:type="dxa"/>
            <w:vAlign w:val="center"/>
            <w:hideMark/>
          </w:tcPr>
          <w:p w:rsidR="00F4548E" w:rsidRPr="003978BA" w:rsidRDefault="00F4548E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ระดับความพึงพอใจ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1.1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ความมีระเบียบวินัย/ ตรงต่อเวลา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4.69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93.75</w:t>
            </w:r>
          </w:p>
        </w:tc>
        <w:tc>
          <w:tcPr>
            <w:tcW w:w="1835" w:type="dxa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1.2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ความซื่อสัตย์สุจริต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4.63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92.50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1.3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4.88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97.50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1.4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4.75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95.00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3978BA" w:rsidRPr="003978BA" w:rsidTr="00E950D0">
        <w:trPr>
          <w:trHeight w:val="315"/>
        </w:trPr>
        <w:tc>
          <w:tcPr>
            <w:tcW w:w="5575" w:type="dxa"/>
            <w:gridSpan w:val="2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lastRenderedPageBreak/>
              <w:t xml:space="preserve">2) </w:t>
            </w:r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1170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4.24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4.50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90.00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2.1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มีองค์ความรู้ในสาขาวิชาที่เรียนและเข้าใจขั้นตอน วิธีการปฏิบัติงาน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4.13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82.50</w:t>
            </w:r>
          </w:p>
        </w:tc>
        <w:tc>
          <w:tcPr>
            <w:tcW w:w="1835" w:type="dxa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2.2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4.25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85.00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2.3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4.50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90.00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2.4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3.88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77.50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5575" w:type="dxa"/>
            <w:gridSpan w:val="2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3) </w:t>
            </w:r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ด้านทักษะทางปัญญา</w:t>
            </w:r>
          </w:p>
        </w:tc>
        <w:tc>
          <w:tcPr>
            <w:tcW w:w="1170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4.21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3.88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77.50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3.1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ความสามารถในการวางแผน การทำงานอย่างมีประสิทธิภาพและเป็นระบบ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4.00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80.00</w:t>
            </w:r>
          </w:p>
        </w:tc>
        <w:tc>
          <w:tcPr>
            <w:tcW w:w="1835" w:type="dxa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3.2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ความสามารถในการวิเคราะห์ แก้ไขปัญหาและการตัดสินใจ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4.13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82.50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3.3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4.00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80.00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3.4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4.00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80.00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5575" w:type="dxa"/>
            <w:gridSpan w:val="2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4) </w:t>
            </w:r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170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4.60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3.88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77.50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4.1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4.69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93.75</w:t>
            </w:r>
          </w:p>
        </w:tc>
        <w:tc>
          <w:tcPr>
            <w:tcW w:w="1835" w:type="dxa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4.63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92.50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4.3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4.88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97.50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4.4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4.75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95.00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3978BA" w:rsidRPr="003978BA" w:rsidTr="00E950D0">
        <w:trPr>
          <w:trHeight w:val="315"/>
        </w:trPr>
        <w:tc>
          <w:tcPr>
            <w:tcW w:w="5575" w:type="dxa"/>
            <w:gridSpan w:val="2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5) </w:t>
            </w:r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170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4.10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4.50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90.00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5.1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3.91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78.13</w:t>
            </w:r>
          </w:p>
        </w:tc>
        <w:tc>
          <w:tcPr>
            <w:tcW w:w="1835" w:type="dxa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5.2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ความรู้และทักษะในการใช้คอมพิวเตอร์ และเทคโนโลยีสารสนเทศที่ทันสมัย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3.63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72.50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5.3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ความสามารถในการรวบรวม วิเคราะห์ ประมวลผล ข้อมูลสารสนเทศ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4.25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85.00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0" w:type="auto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5.4</w:t>
            </w:r>
          </w:p>
        </w:tc>
        <w:tc>
          <w:tcPr>
            <w:tcW w:w="5109" w:type="dxa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การประยุกต์ใช้เทคนิคทางสถิติหรือคณิตศาสตร์ ในการวิเคราะห์ข้อมูลในการทำงาน</w:t>
            </w:r>
          </w:p>
        </w:tc>
        <w:tc>
          <w:tcPr>
            <w:tcW w:w="117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4.00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80.00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3978BA" w:rsidRPr="003978BA" w:rsidTr="00E950D0">
        <w:trPr>
          <w:trHeight w:val="315"/>
        </w:trPr>
        <w:tc>
          <w:tcPr>
            <w:tcW w:w="5575" w:type="dxa"/>
            <w:gridSpan w:val="2"/>
            <w:hideMark/>
          </w:tcPr>
          <w:p w:rsidR="003978BA" w:rsidRPr="003978BA" w:rsidRDefault="003978BA" w:rsidP="004A30B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6.1) </w:t>
            </w:r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บัณฑิตได้สะท้อน</w:t>
            </w:r>
            <w:proofErr w:type="spellStart"/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อัต</w:t>
            </w:r>
            <w:proofErr w:type="spellEnd"/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ลักษณ์ของผู้เรียนตามที่ มหาวิทยาลัยและคณะ กำหนด “บัณฑิตพร้อมทำงาน (</w:t>
            </w:r>
            <w:r w:rsidRPr="003978B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READY TO WORK)”</w:t>
            </w:r>
          </w:p>
        </w:tc>
        <w:tc>
          <w:tcPr>
            <w:tcW w:w="1170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4.34</w:t>
            </w:r>
          </w:p>
        </w:tc>
        <w:tc>
          <w:tcPr>
            <w:tcW w:w="990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3.75</w:t>
            </w:r>
          </w:p>
        </w:tc>
        <w:tc>
          <w:tcPr>
            <w:tcW w:w="1835" w:type="dxa"/>
            <w:vAlign w:val="bottom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color w:val="000000" w:themeColor="text1"/>
                <w:sz w:val="28"/>
              </w:rPr>
              <w:t>75.00</w:t>
            </w:r>
          </w:p>
        </w:tc>
      </w:tr>
      <w:tr w:rsidR="003978BA" w:rsidRPr="003978BA" w:rsidTr="00B23AA5">
        <w:trPr>
          <w:trHeight w:val="525"/>
        </w:trPr>
        <w:tc>
          <w:tcPr>
            <w:tcW w:w="5575" w:type="dxa"/>
            <w:gridSpan w:val="2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 (ภาพรวม)</w:t>
            </w:r>
          </w:p>
        </w:tc>
        <w:tc>
          <w:tcPr>
            <w:tcW w:w="1170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4.33</w:t>
            </w:r>
          </w:p>
        </w:tc>
        <w:tc>
          <w:tcPr>
            <w:tcW w:w="990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4.38</w:t>
            </w:r>
          </w:p>
        </w:tc>
        <w:tc>
          <w:tcPr>
            <w:tcW w:w="1835" w:type="dxa"/>
            <w:vAlign w:val="center"/>
            <w:hideMark/>
          </w:tcPr>
          <w:p w:rsidR="003978BA" w:rsidRPr="003978BA" w:rsidRDefault="003978BA" w:rsidP="004A30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978B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87.50</w:t>
            </w:r>
          </w:p>
        </w:tc>
      </w:tr>
    </w:tbl>
    <w:p w:rsidR="00D446A9" w:rsidRPr="003978BA" w:rsidRDefault="00D446A9" w:rsidP="004A30B4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9401E7" w:rsidRPr="003978BA" w:rsidRDefault="009401E7" w:rsidP="004A30B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3978BA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:rsidR="004F5671" w:rsidRPr="005A6F92" w:rsidRDefault="00D446A9" w:rsidP="004A30B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A6F92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ข้อเสนอแนะ</w:t>
      </w:r>
    </w:p>
    <w:p w:rsidR="00765F1A" w:rsidRPr="005A6F92" w:rsidRDefault="00765F1A" w:rsidP="004A30B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A6F9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ข้อเด่น</w:t>
      </w:r>
    </w:p>
    <w:p w:rsidR="00765F1A" w:rsidRPr="005A6F92" w:rsidRDefault="005A6F92" w:rsidP="004A30B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บัณฑิตมีความสนใจใฝ่รู้</w:t>
      </w: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ขวนขวายในการหาความรู้เพิ่มเติม</w:t>
      </w:r>
    </w:p>
    <w:p w:rsidR="005A6F92" w:rsidRPr="005A6F92" w:rsidRDefault="005A6F92" w:rsidP="004A30B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เรียนรู้เร็ว/รับผิดชอบสูง/มีความคิดสร้างสรรค์ต่อยอดงานที่สั่งอย่างสมบูรณ์</w:t>
      </w:r>
    </w:p>
    <w:p w:rsidR="005A6F92" w:rsidRPr="005A6F92" w:rsidRDefault="005A6F92" w:rsidP="004A30B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ขยัน ซื่อสัตย์ อดทน มีน้ำใจ</w:t>
      </w: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สนุกกับงาน</w:t>
      </w:r>
    </w:p>
    <w:p w:rsidR="005A6F92" w:rsidRPr="005A6F92" w:rsidRDefault="005A6F92" w:rsidP="004A30B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มีความตั้งใจในการเ</w:t>
      </w:r>
      <w: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รียนรู้งาน ละเอียด รอบคอบ และป</w:t>
      </w:r>
      <w:r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>ฏิ</w:t>
      </w: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บัติตามคำสั่งของหัวหน้างานอย่างเคร่งครัด</w:t>
      </w:r>
    </w:p>
    <w:p w:rsidR="00765F1A" w:rsidRPr="005A6F92" w:rsidRDefault="00765F1A" w:rsidP="004A30B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A6F9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ข้อควรปรับปรุง</w:t>
      </w:r>
    </w:p>
    <w:p w:rsidR="00765F1A" w:rsidRPr="005A6F92" w:rsidRDefault="005A6F92" w:rsidP="004A30B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ความมั่นใจในตัวเอง การตัดสินใจ</w:t>
      </w:r>
    </w:p>
    <w:p w:rsidR="005A6F92" w:rsidRPr="005A6F92" w:rsidRDefault="005A6F92" w:rsidP="004A30B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การเรียนรู้ในการทำงานจริงต้องใช้เวลา เพื่อฝึกทักษะ และความเป็นผู้นำ</w:t>
      </w:r>
    </w:p>
    <w:p w:rsidR="00765F1A" w:rsidRPr="005A6F92" w:rsidRDefault="00765F1A" w:rsidP="004A30B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A6F92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ความต้องการและความคาดหวังที่มีต่อมหาวิทยาลัย</w:t>
      </w:r>
    </w:p>
    <w:p w:rsidR="00D446A9" w:rsidRPr="005A6F92" w:rsidRDefault="005A6F92" w:rsidP="004A30B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การปรับปรุงหลักสูตรให้ทันกับยุคสมัยมากขึ้น</w:t>
      </w:r>
    </w:p>
    <w:p w:rsidR="005A6F92" w:rsidRPr="005A6F92" w:rsidRDefault="005A6F92" w:rsidP="004A30B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ให้เด็กเป็นคนดีมีคุณธรรมเพราะเป็นพื้นฐานการใช้ชีวิตและการทำงาน</w:t>
      </w:r>
    </w:p>
    <w:p w:rsidR="005A6F92" w:rsidRPr="005A6F92" w:rsidRDefault="005A6F92" w:rsidP="004A30B4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  <w:cs/>
        </w:rPr>
      </w:pPr>
      <w:r w:rsidRPr="005A6F92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ให้เด็กเป็นคนดีมีคุณธรรมเพราะเป็นพื้นฐานการใช้ชีวิตและการทำงาน</w:t>
      </w:r>
    </w:p>
    <w:sectPr w:rsidR="005A6F92" w:rsidRPr="005A6F92" w:rsidSect="00765F1A">
      <w:pgSz w:w="11906" w:h="16838"/>
      <w:pgMar w:top="144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506A"/>
    <w:multiLevelType w:val="hybridMultilevel"/>
    <w:tmpl w:val="68A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0AC1"/>
    <w:multiLevelType w:val="hybridMultilevel"/>
    <w:tmpl w:val="854AF3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55C"/>
    <w:multiLevelType w:val="hybridMultilevel"/>
    <w:tmpl w:val="BE2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4CB1"/>
    <w:multiLevelType w:val="hybridMultilevel"/>
    <w:tmpl w:val="854AF3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9385E"/>
    <w:multiLevelType w:val="hybridMultilevel"/>
    <w:tmpl w:val="7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0"/>
    <w:rsid w:val="0005704D"/>
    <w:rsid w:val="000B3141"/>
    <w:rsid w:val="00261CCF"/>
    <w:rsid w:val="00392141"/>
    <w:rsid w:val="003978BA"/>
    <w:rsid w:val="00466BE0"/>
    <w:rsid w:val="004A30B4"/>
    <w:rsid w:val="004F5671"/>
    <w:rsid w:val="005A6F92"/>
    <w:rsid w:val="00765F1A"/>
    <w:rsid w:val="00834F90"/>
    <w:rsid w:val="009046B1"/>
    <w:rsid w:val="009401E7"/>
    <w:rsid w:val="00A5595B"/>
    <w:rsid w:val="00B20730"/>
    <w:rsid w:val="00B23AA5"/>
    <w:rsid w:val="00B47A51"/>
    <w:rsid w:val="00C835D7"/>
    <w:rsid w:val="00D446A9"/>
    <w:rsid w:val="00E5088A"/>
    <w:rsid w:val="00E93181"/>
    <w:rsid w:val="00F07B64"/>
    <w:rsid w:val="00F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C687B-5192-4227-9403-9CA57DA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2020-07-29T03:27:00Z</dcterms:created>
  <dcterms:modified xsi:type="dcterms:W3CDTF">2020-08-06T09:18:00Z</dcterms:modified>
</cp:coreProperties>
</file>